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23E" w:rsidRDefault="001B723E"/>
    <w:p w:rsidR="000F708A" w:rsidRPr="002D4BAD" w:rsidRDefault="00217085" w:rsidP="000F708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000000"/>
          <w:sz w:val="48"/>
          <w:szCs w:val="48"/>
          <w:u w:val="single"/>
        </w:rPr>
      </w:pPr>
      <w:r w:rsidRPr="00217085"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u w:val="single"/>
        </w:rPr>
        <w:t xml:space="preserve">CAPT Strand 4 </w:t>
      </w:r>
      <w:r w:rsidR="000F708A" w:rsidRPr="00217085"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u w:val="single"/>
        </w:rPr>
        <w:t>Enzym</w:t>
      </w:r>
      <w:r w:rsidRPr="00217085">
        <w:rPr>
          <w:rFonts w:ascii="TimesNewRomanPS-BoldMT" w:hAnsi="TimesNewRomanPS-BoldMT" w:cs="TimesNewRomanPS-BoldMT"/>
          <w:b/>
          <w:bCs/>
          <w:color w:val="000000"/>
          <w:sz w:val="40"/>
          <w:szCs w:val="40"/>
          <w:u w:val="single"/>
        </w:rPr>
        <w:t>es</w:t>
      </w:r>
      <w:r w:rsidR="004D3D7F">
        <w:rPr>
          <w:rFonts w:ascii="TimesNewRomanPS-BoldMT" w:hAnsi="TimesNewRomanPS-BoldMT" w:cs="TimesNewRomanPS-BoldMT"/>
          <w:b/>
          <w:bCs/>
          <w:i/>
          <w:color w:val="000000"/>
          <w:sz w:val="48"/>
          <w:szCs w:val="48"/>
          <w:u w:val="single"/>
        </w:rPr>
        <w:t xml:space="preserve"> </w:t>
      </w:r>
      <w:r w:rsidR="004D3D7F" w:rsidRPr="004D3D7F">
        <w:rPr>
          <w:rFonts w:ascii="TimesNewRomanPS-BoldMT" w:hAnsi="TimesNewRomanPS-BoldMT" w:cs="TimesNewRomanPS-BoldMT"/>
          <w:b/>
          <w:bCs/>
          <w:i/>
          <w:color w:val="000000"/>
          <w:sz w:val="18"/>
          <w:szCs w:val="18"/>
          <w:u w:val="single"/>
        </w:rPr>
        <w:t>(</w:t>
      </w:r>
      <w:r w:rsidR="004D3D7F" w:rsidRPr="004D3D7F">
        <w:rPr>
          <w:rFonts w:ascii="TimesNewRomanPS-BoldMT" w:hAnsi="TimesNewRomanPS-BoldMT" w:cs="TimesNewRomanPS-BoldMT"/>
          <w:b/>
          <w:bCs/>
          <w:color w:val="000000"/>
          <w:sz w:val="18"/>
          <w:szCs w:val="18"/>
          <w:u w:val="single"/>
        </w:rPr>
        <w:t>2008</w:t>
      </w:r>
      <w:r w:rsidR="004D3D7F">
        <w:rPr>
          <w:rFonts w:ascii="TimesNewRomanPS-BoldMT" w:hAnsi="TimesNewRomanPS-BoldMT" w:cs="TimesNewRomanPS-BoldMT"/>
          <w:b/>
          <w:bCs/>
          <w:color w:val="000000"/>
          <w:sz w:val="18"/>
          <w:szCs w:val="18"/>
          <w:u w:val="single"/>
        </w:rPr>
        <w:t>)</w:t>
      </w:r>
      <w:bookmarkStart w:id="0" w:name="_GoBack"/>
      <w:bookmarkEnd w:id="0"/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Science students conducted an investigation to determine how enzymes affect apple juice production.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F708A" w:rsidRP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  <w:r w:rsidRPr="000F708A">
        <w:rPr>
          <w:rFonts w:ascii="TimesNewRomanPS-BoldMT" w:hAnsi="TimesNewRomanPS-BoldMT" w:cs="TimesNewRomanPS-BoldMT"/>
          <w:b/>
          <w:bCs/>
          <w:color w:val="000000"/>
        </w:rPr>
        <w:t>Procedure:</w:t>
      </w:r>
    </w:p>
    <w:p w:rsidR="000F708A" w:rsidRP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0F708A">
        <w:rPr>
          <w:rFonts w:ascii="TimesNewRomanPSMT" w:hAnsi="TimesNewRomanPSMT" w:cs="TimesNewRomanPSMT"/>
        </w:rPr>
        <w:t>1. Place coffee filter in paper cone, cut off 2 cm of the bottom of the cone, leaving a small hole.</w:t>
      </w:r>
    </w:p>
    <w:p w:rsidR="000F708A" w:rsidRP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0F708A">
        <w:rPr>
          <w:rFonts w:ascii="TimesNewRomanPSMT" w:hAnsi="TimesNewRomanPSMT" w:cs="TimesNewRomanPSMT"/>
        </w:rPr>
        <w:t xml:space="preserve">2. Place 30 mL of applesauce into measuring cup, add 5 drops of enzyme </w:t>
      </w:r>
      <w:proofErr w:type="gramStart"/>
      <w:r w:rsidRPr="000F708A">
        <w:rPr>
          <w:rFonts w:ascii="TimesNewRomanPSMT" w:hAnsi="TimesNewRomanPSMT" w:cs="TimesNewRomanPSMT"/>
        </w:rPr>
        <w:t>A</w:t>
      </w:r>
      <w:proofErr w:type="gramEnd"/>
      <w:r w:rsidRPr="000F708A">
        <w:rPr>
          <w:rFonts w:ascii="TimesNewRomanPSMT" w:hAnsi="TimesNewRomanPSMT" w:cs="TimesNewRomanPSMT"/>
        </w:rPr>
        <w:t xml:space="preserve"> solution, and stir</w:t>
      </w:r>
    </w:p>
    <w:p w:rsidR="000F708A" w:rsidRP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0F708A">
        <w:rPr>
          <w:rFonts w:ascii="TimesNewRomanPSMT" w:hAnsi="TimesNewRomanPSMT" w:cs="TimesNewRomanPSMT"/>
        </w:rPr>
        <w:t xml:space="preserve">   </w:t>
      </w:r>
      <w:proofErr w:type="gramStart"/>
      <w:r w:rsidRPr="000F708A">
        <w:rPr>
          <w:rFonts w:ascii="TimesNewRomanPSMT" w:hAnsi="TimesNewRomanPSMT" w:cs="TimesNewRomanPSMT"/>
        </w:rPr>
        <w:t>thoroughly</w:t>
      </w:r>
      <w:proofErr w:type="gramEnd"/>
      <w:r w:rsidRPr="000F708A">
        <w:rPr>
          <w:rFonts w:ascii="TimesNewRomanPSMT" w:hAnsi="TimesNewRomanPSMT" w:cs="TimesNewRomanPSMT"/>
        </w:rPr>
        <w:t>.</w:t>
      </w:r>
    </w:p>
    <w:p w:rsidR="000F708A" w:rsidRP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0F708A">
        <w:rPr>
          <w:rFonts w:ascii="TimesNewRomanPSMT" w:hAnsi="TimesNewRomanPSMT" w:cs="TimesNewRomanPSMT"/>
        </w:rPr>
        <w:t>3. Place a graduated cylinder under paper cone and add applesauce to coffee filter, stirring every</w:t>
      </w:r>
    </w:p>
    <w:p w:rsidR="000F708A" w:rsidRP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0F708A">
        <w:rPr>
          <w:rFonts w:ascii="TimesNewRomanPSMT" w:hAnsi="TimesNewRomanPSMT" w:cs="TimesNewRomanPSMT"/>
        </w:rPr>
        <w:t xml:space="preserve">   </w:t>
      </w:r>
      <w:proofErr w:type="gramStart"/>
      <w:r w:rsidRPr="000F708A">
        <w:rPr>
          <w:rFonts w:ascii="TimesNewRomanPSMT" w:hAnsi="TimesNewRomanPSMT" w:cs="TimesNewRomanPSMT"/>
        </w:rPr>
        <w:t>minute</w:t>
      </w:r>
      <w:proofErr w:type="gramEnd"/>
      <w:r w:rsidRPr="000F708A">
        <w:rPr>
          <w:rFonts w:ascii="TimesNewRomanPSMT" w:hAnsi="TimesNewRomanPSMT" w:cs="TimesNewRomanPSMT"/>
        </w:rPr>
        <w:t>.</w:t>
      </w:r>
    </w:p>
    <w:p w:rsidR="000F708A" w:rsidRP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0F708A">
        <w:rPr>
          <w:rFonts w:ascii="TimesNewRomanPSMT" w:hAnsi="TimesNewRomanPSMT" w:cs="TimesNewRomanPSMT"/>
        </w:rPr>
        <w:t>4. Measure volume of apple juice in cup after 5 minutes using graduated cylinder.</w:t>
      </w:r>
    </w:p>
    <w:p w:rsidR="000F708A" w:rsidRP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0F708A">
        <w:rPr>
          <w:rFonts w:ascii="TimesNewRomanPSMT" w:hAnsi="TimesNewRomanPSMT" w:cs="TimesNewRomanPSMT"/>
        </w:rPr>
        <w:t>5. Repeat steps 1– 4 for a second trial.</w:t>
      </w:r>
    </w:p>
    <w:p w:rsidR="000F708A" w:rsidRP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0F708A">
        <w:rPr>
          <w:rFonts w:ascii="TimesNewRomanPSMT" w:hAnsi="TimesNewRomanPSMT" w:cs="TimesNewRomanPSMT"/>
        </w:rPr>
        <w:t>6. Repeat steps 1–5 using enzyme B solution.</w:t>
      </w:r>
    </w:p>
    <w:p w:rsidR="000F708A" w:rsidRP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0F708A">
        <w:rPr>
          <w:rFonts w:ascii="TimesNewRomanPSMT" w:hAnsi="TimesNewRomanPSMT" w:cs="TimesNewRomanPSMT"/>
        </w:rPr>
        <w:t>7. Repeat steps 1–5 using water.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Amount of Juice Produced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0F708A" w:rsidTr="000F708A">
        <w:tc>
          <w:tcPr>
            <w:tcW w:w="2394" w:type="dxa"/>
          </w:tcPr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  <w:t>y</w:t>
            </w:r>
          </w:p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 w:rsidRPr="000F708A">
              <w:rPr>
                <w:rFonts w:ascii="Arial-BoldMT" w:hAnsi="Arial-BoldMT" w:cs="Arial-BoldMT"/>
                <w:b/>
                <w:bCs/>
                <w:sz w:val="24"/>
                <w:szCs w:val="24"/>
              </w:rPr>
              <w:t>Enzyme Solution</w:t>
            </w: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  <w:t>sol</w:t>
            </w:r>
          </w:p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</w:p>
        </w:tc>
        <w:tc>
          <w:tcPr>
            <w:tcW w:w="2394" w:type="dxa"/>
          </w:tcPr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8"/>
                <w:szCs w:val="28"/>
              </w:rPr>
            </w:pPr>
          </w:p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Trial 1 (ml)</w:t>
            </w:r>
          </w:p>
        </w:tc>
        <w:tc>
          <w:tcPr>
            <w:tcW w:w="2394" w:type="dxa"/>
          </w:tcPr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8"/>
                <w:szCs w:val="28"/>
              </w:rPr>
            </w:pPr>
          </w:p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Trial 2 (ml)</w:t>
            </w:r>
          </w:p>
        </w:tc>
        <w:tc>
          <w:tcPr>
            <w:tcW w:w="2394" w:type="dxa"/>
          </w:tcPr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Arial-BoldMT" w:hAnsi="Arial-BoldMT" w:cs="Arial-BoldMT"/>
                <w:b/>
                <w:bCs/>
                <w:sz w:val="28"/>
                <w:szCs w:val="28"/>
              </w:rPr>
            </w:pPr>
          </w:p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Average (ml)</w:t>
            </w:r>
          </w:p>
        </w:tc>
      </w:tr>
      <w:tr w:rsidR="000F708A" w:rsidTr="000F708A">
        <w:tc>
          <w:tcPr>
            <w:tcW w:w="2394" w:type="dxa"/>
          </w:tcPr>
          <w:p w:rsidR="000F708A" w:rsidRDefault="000F708A" w:rsidP="002D4BA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394" w:type="dxa"/>
          </w:tcPr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2394" w:type="dxa"/>
          </w:tcPr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2394" w:type="dxa"/>
          </w:tcPr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14.5</w:t>
            </w:r>
          </w:p>
        </w:tc>
      </w:tr>
      <w:tr w:rsidR="000F708A" w:rsidTr="000F708A">
        <w:tc>
          <w:tcPr>
            <w:tcW w:w="2394" w:type="dxa"/>
          </w:tcPr>
          <w:p w:rsidR="000F708A" w:rsidRDefault="000F708A" w:rsidP="002D4BA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394" w:type="dxa"/>
          </w:tcPr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394" w:type="dxa"/>
          </w:tcPr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394" w:type="dxa"/>
          </w:tcPr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5.5</w:t>
            </w:r>
          </w:p>
        </w:tc>
      </w:tr>
      <w:tr w:rsidR="000F708A" w:rsidTr="000F708A">
        <w:tc>
          <w:tcPr>
            <w:tcW w:w="2394" w:type="dxa"/>
          </w:tcPr>
          <w:p w:rsidR="000F708A" w:rsidRDefault="000F708A" w:rsidP="002D4BA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Water</w:t>
            </w:r>
          </w:p>
        </w:tc>
        <w:tc>
          <w:tcPr>
            <w:tcW w:w="2394" w:type="dxa"/>
          </w:tcPr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394" w:type="dxa"/>
          </w:tcPr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394" w:type="dxa"/>
          </w:tcPr>
          <w:p w:rsidR="000F708A" w:rsidRDefault="000F708A" w:rsidP="000F708A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color w:val="FFFFFF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sz w:val="28"/>
                <w:szCs w:val="28"/>
              </w:rPr>
              <w:t>5.0</w:t>
            </w:r>
          </w:p>
        </w:tc>
      </w:tr>
    </w:tbl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FFFF"/>
          <w:sz w:val="16"/>
          <w:szCs w:val="16"/>
        </w:rPr>
      </w:pP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FFFF"/>
          <w:sz w:val="16"/>
          <w:szCs w:val="16"/>
        </w:rPr>
      </w:pP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FFFFFF"/>
          <w:sz w:val="16"/>
          <w:szCs w:val="16"/>
        </w:rPr>
      </w:pPr>
      <w:r>
        <w:rPr>
          <w:rFonts w:ascii="TimesNewRomanPSMT" w:hAnsi="TimesNewRomanPSMT" w:cs="TimesNewRomanPSMT"/>
          <w:color w:val="FFFFFF"/>
          <w:sz w:val="16"/>
          <w:szCs w:val="16"/>
        </w:rPr>
        <w:t>C10PT1GCC33Q7050477O</w:t>
      </w:r>
    </w:p>
    <w:p w:rsidR="000F708A" w:rsidRPr="002D4BAD" w:rsidRDefault="000F708A" w:rsidP="002D4BA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 w:rsidRPr="002D4BAD">
        <w:rPr>
          <w:rFonts w:ascii="TimesNewRomanPSMT" w:hAnsi="TimesNewRomanPSMT" w:cs="TimesNewRomanPSMT"/>
          <w:color w:val="000000"/>
          <w:sz w:val="24"/>
          <w:szCs w:val="24"/>
        </w:rPr>
        <w:t>What conclusion can be drawn from the students’ experiment and results?</w:t>
      </w:r>
    </w:p>
    <w:p w:rsidR="002D4BAD" w:rsidRDefault="002D4BAD" w:rsidP="002D4BA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2D4BAD" w:rsidRDefault="002D4BAD" w:rsidP="002D4BA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2D4BAD" w:rsidRDefault="002D4BAD" w:rsidP="002D4BA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2D4BAD" w:rsidRDefault="002D4BAD" w:rsidP="002D4BA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2D4BAD" w:rsidRDefault="002D4BAD" w:rsidP="002D4BA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2D4BAD" w:rsidRDefault="002D4BAD" w:rsidP="002D4BA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2D4BAD" w:rsidRDefault="002D4BAD" w:rsidP="002D4BA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2D4BAD" w:rsidRDefault="002D4BAD" w:rsidP="002D4BA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2D4BAD" w:rsidRPr="002D4BAD" w:rsidRDefault="002D4BAD" w:rsidP="002D4BA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F708A" w:rsidRDefault="002D4BAD" w:rsidP="000F708A">
      <w:pPr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    </w:t>
      </w:r>
      <w:r w:rsidR="000F708A">
        <w:rPr>
          <w:rFonts w:ascii="TimesNewRomanPSMT" w:hAnsi="TimesNewRomanPSMT" w:cs="TimesNewRomanPSMT"/>
          <w:color w:val="000000"/>
          <w:sz w:val="24"/>
          <w:szCs w:val="24"/>
        </w:rPr>
        <w:t xml:space="preserve">b) Assess the reliability of the results of this investigation.  </w:t>
      </w:r>
    </w:p>
    <w:p w:rsidR="000F708A" w:rsidRDefault="000F708A" w:rsidP="000F708A">
      <w:pPr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F708A" w:rsidRDefault="000F708A" w:rsidP="000F708A">
      <w:pPr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F708A" w:rsidRDefault="000F708A" w:rsidP="000F708A">
      <w:pPr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F708A" w:rsidRDefault="000F708A" w:rsidP="000F708A">
      <w:pPr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0F708A" w:rsidRP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32"/>
          <w:szCs w:val="32"/>
          <w:u w:val="single"/>
        </w:rPr>
      </w:pPr>
      <w:r w:rsidRPr="000F708A">
        <w:rPr>
          <w:rFonts w:ascii="TimesNewRomanPSMT" w:hAnsi="TimesNewRomanPSMT" w:cs="TimesNewRomanPSMT"/>
          <w:b/>
          <w:sz w:val="32"/>
          <w:szCs w:val="32"/>
          <w:u w:val="single"/>
        </w:rPr>
        <w:lastRenderedPageBreak/>
        <w:t>Enzymes – Correction Sheet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0F708A" w:rsidRP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  <w:u w:val="single"/>
        </w:rPr>
      </w:pPr>
      <w:r w:rsidRPr="000F708A">
        <w:rPr>
          <w:rFonts w:ascii="TimesNewRomanPSMT" w:hAnsi="TimesNewRomanPSMT" w:cs="TimesNewRomanPSMT"/>
          <w:b/>
          <w:sz w:val="24"/>
          <w:szCs w:val="24"/>
          <w:u w:val="single"/>
        </w:rPr>
        <w:t>Possible Correct Responses: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Conclusions: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SymbolMT" w:eastAsia="SymbolMT" w:hAnsi="TimesNewRomanPSMT" w:cs="SymbolMT" w:hint="eastAsia"/>
          <w:sz w:val="24"/>
          <w:szCs w:val="24"/>
        </w:rPr>
        <w:t>•</w:t>
      </w:r>
      <w:r>
        <w:rPr>
          <w:rFonts w:ascii="SymbolMT" w:eastAsia="SymbolMT" w:hAnsi="TimesNewRomanPSMT" w:cs="Symbol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Enzyme A produces the most apple juice from applesauce.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SymbolMT" w:eastAsia="SymbolMT" w:hAnsi="TimesNewRomanPSMT" w:cs="SymbolMT" w:hint="eastAsia"/>
          <w:sz w:val="24"/>
          <w:szCs w:val="24"/>
        </w:rPr>
        <w:t>•</w:t>
      </w:r>
      <w:r>
        <w:rPr>
          <w:rFonts w:ascii="SymbolMT" w:eastAsia="SymbolMT" w:hAnsi="TimesNewRomanPSMT" w:cs="Symbol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Enzyme B is not very effective at producing apple juice from applesauce.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Reliability: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SymbolMT" w:eastAsia="SymbolMT" w:hAnsi="TimesNewRomanPSMT" w:cs="SymbolMT" w:hint="eastAsia"/>
          <w:sz w:val="24"/>
          <w:szCs w:val="24"/>
        </w:rPr>
        <w:t>•</w:t>
      </w:r>
      <w:r>
        <w:rPr>
          <w:rFonts w:ascii="SymbolMT" w:eastAsia="SymbolMT" w:hAnsi="TimesNewRomanPSMT" w:cs="Symbol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The results are reliable because the experimental design included a variable and a control.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SymbolMT" w:eastAsia="SymbolMT" w:hAnsi="TimesNewRomanPSMT" w:cs="SymbolMT" w:hint="eastAsia"/>
          <w:sz w:val="24"/>
          <w:szCs w:val="24"/>
        </w:rPr>
        <w:t>•</w:t>
      </w:r>
      <w:r>
        <w:rPr>
          <w:rFonts w:ascii="SymbolMT" w:eastAsia="SymbolMT" w:hAnsi="TimesNewRomanPSMT" w:cs="Symbol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The results are reliable because the experiment was repeated once and similar results were    obtained.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SymbolMT" w:eastAsia="SymbolMT" w:hAnsi="TimesNewRomanPSMT" w:cs="SymbolMT" w:hint="eastAsia"/>
          <w:sz w:val="24"/>
          <w:szCs w:val="24"/>
        </w:rPr>
        <w:t>•</w:t>
      </w:r>
      <w:r>
        <w:rPr>
          <w:rFonts w:ascii="SymbolMT" w:eastAsia="SymbolMT" w:hAnsi="TimesNewRomanPSMT" w:cs="Symbol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The results should be questioned because only two trials were performed which is not sufficient data upon which to base a sound conclusion.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3-Point Rubric: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Score 3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response draws a valid conclusion supported by the students’ experimental results and explains why the results were or were not reliable.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Score 2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response draws a valid conclusion supported by the students’ experimental results and provides a general explanation for why the results were or were not reliable (they did the experiment twice).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or</w:t>
      </w:r>
      <w:proofErr w:type="gramEnd"/>
      <w:r>
        <w:rPr>
          <w:rFonts w:ascii="TimesNewRomanPSMT" w:hAnsi="TimesNewRomanPSMT" w:cs="TimesNewRomanPSMT"/>
          <w:sz w:val="24"/>
          <w:szCs w:val="24"/>
        </w:rPr>
        <w:t>-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The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response explains in detail why the results were or were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not reliable but fails to draw a valid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conclusion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supported by the students’ experimental results.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Score 1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response draws a valid conclusion supported by the students’ experimental results. The response may also indicate that the results were or were not reliable but fails to provide an acceptable explanation.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-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or</w:t>
      </w:r>
      <w:proofErr w:type="gramEnd"/>
      <w:r>
        <w:rPr>
          <w:rFonts w:ascii="TimesNewRomanPSMT" w:hAnsi="TimesNewRomanPSMT" w:cs="TimesNewRomanPSMT"/>
          <w:sz w:val="24"/>
          <w:szCs w:val="24"/>
        </w:rPr>
        <w:t>-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response indicates that the results were or were not reliable and provides a general explanation but fails to draw a valid conclusion supported by the students’ experimental results.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Score 0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The response provides little or no accurate or relevant information.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Strand IV</w:t>
      </w:r>
      <w:r>
        <w:rPr>
          <w:rFonts w:ascii="TimesNewRomanPSMT" w:hAnsi="TimesNewRomanPSMT" w:cs="TimesNewRomanPSMT"/>
          <w:sz w:val="24"/>
          <w:szCs w:val="24"/>
        </w:rPr>
        <w:t>: Cell Chemistry and Biotechnology</w:t>
      </w:r>
    </w:p>
    <w:p w:rsidR="000F708A" w:rsidRDefault="000F708A" w:rsidP="000F70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Expected Performance</w:t>
      </w:r>
      <w:r>
        <w:rPr>
          <w:rFonts w:ascii="TimesNewRomanPSMT" w:hAnsi="TimesNewRomanPSMT" w:cs="TimesNewRomanPSMT"/>
          <w:sz w:val="24"/>
          <w:szCs w:val="24"/>
        </w:rPr>
        <w:t>: D INQ.7 Assess the reliability of the data that was generated in the</w:t>
      </w:r>
    </w:p>
    <w:p w:rsidR="000F708A" w:rsidRDefault="000F708A" w:rsidP="000F708A">
      <w:pPr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investigation</w:t>
      </w:r>
      <w:proofErr w:type="gramEnd"/>
      <w:r>
        <w:rPr>
          <w:rFonts w:ascii="TimesNewRomanPSMT" w:hAnsi="TimesNewRomanPSMT" w:cs="TimesNewRomanPSMT"/>
          <w:sz w:val="24"/>
          <w:szCs w:val="24"/>
        </w:rPr>
        <w:t>.</w:t>
      </w:r>
    </w:p>
    <w:p w:rsidR="002D4BAD" w:rsidRDefault="002D4BAD" w:rsidP="000F708A">
      <w:pPr>
        <w:rPr>
          <w:rFonts w:ascii="TimesNewRomanPSMT" w:hAnsi="TimesNewRomanPSMT" w:cs="TimesNewRomanPSMT"/>
          <w:sz w:val="24"/>
          <w:szCs w:val="24"/>
        </w:rPr>
      </w:pPr>
    </w:p>
    <w:p w:rsidR="002D4BAD" w:rsidRDefault="002D4BAD" w:rsidP="000F708A">
      <w:pPr>
        <w:rPr>
          <w:rFonts w:ascii="TimesNewRomanPSMT" w:hAnsi="TimesNewRomanPSMT" w:cs="TimesNewRomanPSMT"/>
          <w:sz w:val="24"/>
          <w:szCs w:val="24"/>
        </w:rPr>
      </w:pPr>
    </w:p>
    <w:p w:rsidR="002D4BAD" w:rsidRDefault="002D4BAD" w:rsidP="000F708A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Response 1:  (0)</w:t>
      </w:r>
    </w:p>
    <w:p w:rsidR="002D4BAD" w:rsidRDefault="002D4BAD" w:rsidP="000F708A">
      <w:pPr>
        <w:rPr>
          <w:noProof/>
        </w:rPr>
      </w:pPr>
      <w:r>
        <w:rPr>
          <w:noProof/>
        </w:rPr>
        <w:drawing>
          <wp:inline distT="0" distB="0" distL="0" distR="0">
            <wp:extent cx="5943600" cy="128940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AD" w:rsidRDefault="002D4BAD" w:rsidP="000F708A">
      <w:pPr>
        <w:rPr>
          <w:noProof/>
        </w:rPr>
      </w:pPr>
    </w:p>
    <w:p w:rsidR="002D4BAD" w:rsidRDefault="002D4BAD" w:rsidP="000F708A">
      <w:pPr>
        <w:rPr>
          <w:noProof/>
        </w:rPr>
      </w:pPr>
      <w:r>
        <w:rPr>
          <w:noProof/>
        </w:rPr>
        <w:t>Response 2: (3)</w:t>
      </w:r>
    </w:p>
    <w:p w:rsidR="002D4BAD" w:rsidRDefault="002D4BAD" w:rsidP="000F708A">
      <w:pPr>
        <w:rPr>
          <w:noProof/>
        </w:rPr>
      </w:pPr>
      <w:r>
        <w:rPr>
          <w:noProof/>
        </w:rPr>
        <w:drawing>
          <wp:inline distT="0" distB="0" distL="0" distR="0">
            <wp:extent cx="5943600" cy="152168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AD" w:rsidRDefault="002D4BAD" w:rsidP="000F708A">
      <w:pPr>
        <w:rPr>
          <w:noProof/>
        </w:rPr>
      </w:pPr>
      <w:r>
        <w:rPr>
          <w:noProof/>
        </w:rPr>
        <w:drawing>
          <wp:inline distT="0" distB="0" distL="0" distR="0">
            <wp:extent cx="5943600" cy="1390253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AD" w:rsidRDefault="002D4BAD" w:rsidP="000F708A">
      <w:pPr>
        <w:rPr>
          <w:noProof/>
        </w:rPr>
      </w:pPr>
    </w:p>
    <w:p w:rsidR="002D4BAD" w:rsidRDefault="002D4BAD" w:rsidP="000F708A">
      <w:pPr>
        <w:rPr>
          <w:noProof/>
        </w:rPr>
      </w:pPr>
      <w:r>
        <w:rPr>
          <w:noProof/>
        </w:rPr>
        <w:t>Response 3:  (2)</w:t>
      </w:r>
    </w:p>
    <w:p w:rsidR="002D4BAD" w:rsidRDefault="002D4BAD" w:rsidP="000F708A">
      <w:pPr>
        <w:rPr>
          <w:noProof/>
        </w:rPr>
      </w:pPr>
      <w:r>
        <w:rPr>
          <w:noProof/>
        </w:rPr>
        <w:drawing>
          <wp:inline distT="0" distB="0" distL="0" distR="0">
            <wp:extent cx="5943600" cy="1551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AD" w:rsidRDefault="002D4BAD" w:rsidP="000F708A">
      <w:pPr>
        <w:rPr>
          <w:noProof/>
        </w:rPr>
      </w:pPr>
    </w:p>
    <w:p w:rsidR="002D4BAD" w:rsidRDefault="002D4BAD" w:rsidP="000F708A">
      <w:pPr>
        <w:rPr>
          <w:noProof/>
        </w:rPr>
      </w:pPr>
      <w:r>
        <w:rPr>
          <w:noProof/>
        </w:rPr>
        <w:t>Response 4:  (1)</w:t>
      </w:r>
    </w:p>
    <w:p w:rsidR="002D4BAD" w:rsidRDefault="002D4BAD" w:rsidP="000F708A">
      <w:pPr>
        <w:rPr>
          <w:noProof/>
        </w:rPr>
      </w:pPr>
      <w:r>
        <w:rPr>
          <w:noProof/>
        </w:rPr>
        <w:drawing>
          <wp:inline distT="0" distB="0" distL="0" distR="0">
            <wp:extent cx="5943600" cy="11691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AD" w:rsidRDefault="002D4BAD" w:rsidP="000F708A">
      <w:pPr>
        <w:rPr>
          <w:noProof/>
        </w:rPr>
      </w:pPr>
    </w:p>
    <w:p w:rsidR="002D4BAD" w:rsidRDefault="002D4BAD" w:rsidP="000F708A">
      <w:pPr>
        <w:rPr>
          <w:noProof/>
        </w:rPr>
      </w:pPr>
      <w:r>
        <w:rPr>
          <w:noProof/>
        </w:rPr>
        <w:t>Response 5:  (0)</w:t>
      </w:r>
    </w:p>
    <w:p w:rsidR="002D4BAD" w:rsidRDefault="002D4BAD" w:rsidP="000F708A">
      <w:pPr>
        <w:rPr>
          <w:noProof/>
        </w:rPr>
      </w:pPr>
      <w:r>
        <w:rPr>
          <w:noProof/>
        </w:rPr>
        <w:drawing>
          <wp:inline distT="0" distB="0" distL="0" distR="0">
            <wp:extent cx="5943600" cy="1199102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AD" w:rsidRDefault="002D4BAD" w:rsidP="000F708A">
      <w:pPr>
        <w:rPr>
          <w:noProof/>
        </w:rPr>
      </w:pPr>
    </w:p>
    <w:p w:rsidR="002D4BAD" w:rsidRDefault="002D4BAD" w:rsidP="000F708A">
      <w:pPr>
        <w:rPr>
          <w:noProof/>
        </w:rPr>
      </w:pPr>
    </w:p>
    <w:p w:rsidR="002D4BAD" w:rsidRDefault="002D4BAD" w:rsidP="000F708A">
      <w:pPr>
        <w:rPr>
          <w:noProof/>
        </w:rPr>
      </w:pPr>
      <w:r>
        <w:rPr>
          <w:noProof/>
        </w:rPr>
        <w:t>Response 6:  (2)</w:t>
      </w:r>
    </w:p>
    <w:p w:rsidR="002D4BAD" w:rsidRDefault="002D4BAD" w:rsidP="000F708A">
      <w:r>
        <w:rPr>
          <w:noProof/>
        </w:rPr>
        <w:drawing>
          <wp:inline distT="0" distB="0" distL="0" distR="0">
            <wp:extent cx="5943600" cy="211897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BAD" w:rsidSect="00564A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268A4"/>
    <w:multiLevelType w:val="hybridMultilevel"/>
    <w:tmpl w:val="84BC95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0F708A"/>
    <w:rsid w:val="000F708A"/>
    <w:rsid w:val="001B723E"/>
    <w:rsid w:val="00217085"/>
    <w:rsid w:val="002D4BAD"/>
    <w:rsid w:val="004D3D7F"/>
    <w:rsid w:val="00564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A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7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4B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B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70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4B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Rollins</cp:lastModifiedBy>
  <cp:revision>2</cp:revision>
  <dcterms:created xsi:type="dcterms:W3CDTF">2013-02-17T13:25:00Z</dcterms:created>
  <dcterms:modified xsi:type="dcterms:W3CDTF">2013-02-17T13:25:00Z</dcterms:modified>
</cp:coreProperties>
</file>